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E" w:rsidRDefault="00A01C2E" w:rsidP="00A01C2E">
      <w:pPr>
        <w:shd w:val="clear" w:color="auto" w:fill="FFFFFF"/>
        <w:spacing w:before="195" w:after="97" w:line="240" w:lineRule="auto"/>
        <w:jc w:val="center"/>
        <w:outlineLvl w:val="2"/>
        <w:rPr>
          <w:rFonts w:ascii="Arial" w:eastAsia="Times New Roman" w:hAnsi="Arial" w:cs="Arial"/>
          <w:b/>
          <w:color w:val="202020"/>
          <w:sz w:val="36"/>
          <w:szCs w:val="36"/>
          <w:lang w:eastAsia="en-GB"/>
        </w:rPr>
      </w:pPr>
      <w:r w:rsidRPr="00A01C2E">
        <w:rPr>
          <w:rFonts w:ascii="Arial" w:eastAsia="Times New Roman" w:hAnsi="Arial" w:cs="Arial"/>
          <w:b/>
          <w:color w:val="202020"/>
          <w:sz w:val="36"/>
          <w:szCs w:val="36"/>
          <w:lang w:eastAsia="en-GB"/>
        </w:rPr>
        <w:t>PELENNA COMMUNITY COUNCIL</w:t>
      </w:r>
    </w:p>
    <w:p w:rsidR="00A01C2E" w:rsidRPr="00C11313" w:rsidRDefault="00A01C2E" w:rsidP="00A01C2E">
      <w:pPr>
        <w:shd w:val="clear" w:color="auto" w:fill="FFFFFF"/>
        <w:spacing w:before="195" w:after="97" w:line="240" w:lineRule="auto"/>
        <w:jc w:val="center"/>
        <w:outlineLvl w:val="2"/>
        <w:rPr>
          <w:rFonts w:ascii="Arial" w:eastAsia="Times New Roman" w:hAnsi="Arial" w:cs="Arial"/>
          <w:b/>
          <w:color w:val="202020"/>
          <w:sz w:val="36"/>
          <w:szCs w:val="36"/>
          <w:lang w:eastAsia="en-GB"/>
        </w:rPr>
      </w:pPr>
      <w:r w:rsidRPr="00C11313">
        <w:rPr>
          <w:rFonts w:ascii="Arial" w:eastAsia="Times New Roman" w:hAnsi="Arial" w:cs="Arial"/>
          <w:b/>
          <w:color w:val="202020"/>
          <w:sz w:val="36"/>
          <w:szCs w:val="36"/>
          <w:lang w:eastAsia="en-GB"/>
        </w:rPr>
        <w:t>MACPELAH CEMETERY</w:t>
      </w:r>
    </w:p>
    <w:p w:rsidR="003C15E8" w:rsidRPr="00C11313" w:rsidRDefault="003C15E8" w:rsidP="00C11313">
      <w:pPr>
        <w:shd w:val="clear" w:color="auto" w:fill="FFFFFF"/>
        <w:spacing w:before="195" w:after="97" w:line="240" w:lineRule="auto"/>
        <w:jc w:val="center"/>
        <w:outlineLvl w:val="2"/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</w:pPr>
      <w:r w:rsidRPr="003C15E8"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  <w:t>Cemeter</w:t>
      </w:r>
      <w:r w:rsidR="00C11313"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  <w:t>y</w:t>
      </w:r>
      <w:r w:rsidRPr="003C15E8"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  <w:t xml:space="preserve"> Fees &amp; Charges 2016/</w:t>
      </w:r>
      <w:r w:rsidR="00830229"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  <w:t xml:space="preserve"> </w:t>
      </w:r>
      <w:r w:rsidRPr="003C15E8">
        <w:rPr>
          <w:rFonts w:ascii="Arial" w:eastAsia="Times New Roman" w:hAnsi="Arial" w:cs="Arial"/>
          <w:b/>
          <w:color w:val="202020"/>
          <w:sz w:val="32"/>
          <w:szCs w:val="32"/>
          <w:lang w:eastAsia="en-GB"/>
        </w:rPr>
        <w:t>2017</w:t>
      </w:r>
    </w:p>
    <w:p w:rsidR="003C15E8" w:rsidRDefault="003C15E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</w:pPr>
      <w:r w:rsidRPr="003C15E8"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>Exclusive Right of Burial</w:t>
      </w:r>
      <w:r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 xml:space="preserve">: -    </w:t>
      </w:r>
      <w:r w:rsidR="002E1427"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 xml:space="preserve">      </w:t>
      </w:r>
      <w:r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 xml:space="preserve">        </w:t>
      </w:r>
    </w:p>
    <w:p w:rsidR="003C15E8" w:rsidRDefault="003C15E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Purchase of New Grave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>£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7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00.00</w:t>
      </w:r>
    </w:p>
    <w:p w:rsidR="003C15E8" w:rsidRDefault="003C15E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Purchase of New Cremation plot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>£2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7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5.00</w:t>
      </w:r>
    </w:p>
    <w:p w:rsidR="005A0CA3" w:rsidRDefault="003C15E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Extension of Exclusive Rights of Burial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          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£6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5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.00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</w:p>
    <w:p w:rsidR="005A0CA3" w:rsidRDefault="005A0CA3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>Burials: -</w:t>
      </w:r>
    </w:p>
    <w:p w:rsidR="003C15E8" w:rsidRPr="003C15E8" w:rsidRDefault="004002D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Interment fee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only)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>£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12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0.00</w:t>
      </w:r>
      <w:r w:rsidR="005A0CA3"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 xml:space="preserve"> </w:t>
      </w:r>
      <w:r w:rsidR="003C15E8"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3C15E8"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 xml:space="preserve">                  </w:t>
      </w:r>
    </w:p>
    <w:p w:rsidR="003C15E8" w:rsidRDefault="004002D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4002D8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Interment of Cremated Remains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</w:t>
      </w:r>
      <w:r w:rsidR="0056189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cost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)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£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6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0.00</w:t>
      </w:r>
    </w:p>
    <w:p w:rsidR="004002D8" w:rsidRPr="00830229" w:rsidRDefault="004002D8" w:rsidP="0083022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830229">
        <w:rPr>
          <w:rFonts w:ascii="Arial" w:hAnsi="Arial" w:cs="Arial"/>
          <w:sz w:val="28"/>
          <w:szCs w:val="28"/>
          <w:lang w:eastAsia="en-GB"/>
        </w:rPr>
        <w:t>Scattering of Cremated Remains</w:t>
      </w:r>
      <w:r w:rsidR="009C74DF" w:rsidRPr="00830229">
        <w:rPr>
          <w:rFonts w:ascii="Arial" w:hAnsi="Arial" w:cs="Arial"/>
          <w:sz w:val="28"/>
          <w:szCs w:val="28"/>
          <w:lang w:eastAsia="en-GB"/>
        </w:rPr>
        <w:t xml:space="preserve"> (Administration </w:t>
      </w:r>
      <w:r w:rsidR="0056189F">
        <w:rPr>
          <w:rFonts w:ascii="Arial" w:hAnsi="Arial" w:cs="Arial"/>
          <w:sz w:val="28"/>
          <w:szCs w:val="28"/>
          <w:lang w:eastAsia="en-GB"/>
        </w:rPr>
        <w:t>cost</w:t>
      </w:r>
      <w:r w:rsidR="009C74DF" w:rsidRPr="00830229">
        <w:rPr>
          <w:rFonts w:ascii="Arial" w:hAnsi="Arial" w:cs="Arial"/>
          <w:sz w:val="28"/>
          <w:szCs w:val="28"/>
          <w:lang w:eastAsia="en-GB"/>
        </w:rPr>
        <w:t>)         £60.00</w:t>
      </w:r>
    </w:p>
    <w:p w:rsidR="00830229" w:rsidRPr="00830229" w:rsidRDefault="00830229" w:rsidP="0083022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830229">
        <w:rPr>
          <w:rFonts w:ascii="Arial" w:hAnsi="Arial" w:cs="Arial"/>
          <w:sz w:val="28"/>
          <w:szCs w:val="28"/>
          <w:lang w:eastAsia="en-GB"/>
        </w:rPr>
        <w:t>(No plot identification)</w:t>
      </w:r>
    </w:p>
    <w:p w:rsidR="00A01C2E" w:rsidRDefault="004002D8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>Other</w:t>
      </w:r>
      <w:r w:rsidR="00A01C2E">
        <w:rPr>
          <w:rFonts w:ascii="Arial" w:eastAsia="Times New Roman" w:hAnsi="Arial" w:cs="Arial"/>
          <w:b/>
          <w:color w:val="202020"/>
          <w:sz w:val="28"/>
          <w:szCs w:val="28"/>
          <w:lang w:eastAsia="en-GB"/>
        </w:rPr>
        <w:t>: -</w:t>
      </w:r>
    </w:p>
    <w:p w:rsidR="00A01C2E" w:rsidRDefault="00A01C2E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Test dig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</w:t>
      </w:r>
      <w:r w:rsidR="0056189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cost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)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£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60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.00</w:t>
      </w:r>
    </w:p>
    <w:p w:rsidR="009C74DF" w:rsidRDefault="00A01C2E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Erection of Headstone &amp; Memorial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</w:t>
      </w:r>
      <w:r w:rsidR="0056189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cost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)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>£1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0.00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</w:p>
    <w:p w:rsidR="00A01C2E" w:rsidRDefault="00A01C2E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Added inscription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</w:t>
      </w:r>
      <w:r w:rsidR="0056189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cost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)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£6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.00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</w:p>
    <w:p w:rsidR="00A01C2E" w:rsidRDefault="00A01C2E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Change of Headstone/Memorial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(Administration </w:t>
      </w:r>
      <w:r w:rsidR="0056189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cost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)</w:t>
      </w:r>
      <w:r w:rsidR="00830229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 £6</w:t>
      </w:r>
      <w:r w:rsidR="009C74DF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.00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</w:p>
    <w:p w:rsidR="004002D8" w:rsidRPr="003C15E8" w:rsidRDefault="00A01C2E" w:rsidP="003C15E8">
      <w:pPr>
        <w:shd w:val="clear" w:color="auto" w:fill="FFFFFF"/>
        <w:spacing w:before="195" w:after="97" w:line="240" w:lineRule="auto"/>
        <w:outlineLvl w:val="2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Search of Cemetery Records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</w:r>
      <w:r w:rsidR="00830229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                              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£3</w:t>
      </w:r>
      <w:r w:rsidR="00830229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5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.00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ab/>
        <w:t xml:space="preserve">   </w:t>
      </w:r>
      <w:r w:rsidR="004002D8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</w:tblGrid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97" w:line="4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C15E8" w:rsidRPr="003C15E8" w:rsidTr="003C15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E8" w:rsidRPr="003C15E8" w:rsidRDefault="003C15E8" w:rsidP="003C1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</w:pPr>
          </w:p>
        </w:tc>
      </w:tr>
    </w:tbl>
    <w:p w:rsidR="003C15E8" w:rsidRPr="003C15E8" w:rsidRDefault="003C15E8" w:rsidP="003C15E8">
      <w:pPr>
        <w:shd w:val="clear" w:color="auto" w:fill="FFFFFF"/>
        <w:spacing w:after="97" w:line="456" w:lineRule="atLeast"/>
        <w:rPr>
          <w:rFonts w:ascii="Arial" w:eastAsia="Times New Roman" w:hAnsi="Arial" w:cs="Arial"/>
          <w:color w:val="333333"/>
          <w:sz w:val="14"/>
          <w:szCs w:val="14"/>
          <w:lang w:eastAsia="en-GB"/>
        </w:rPr>
      </w:pPr>
      <w:r w:rsidRPr="003C15E8">
        <w:rPr>
          <w:rFonts w:ascii="Arial" w:eastAsia="Times New Roman" w:hAnsi="Arial" w:cs="Arial"/>
          <w:color w:val="333333"/>
          <w:sz w:val="14"/>
          <w:szCs w:val="14"/>
          <w:lang w:eastAsia="en-GB"/>
        </w:rPr>
        <w:t> </w:t>
      </w:r>
    </w:p>
    <w:p w:rsidR="00F37FB9" w:rsidRDefault="00F37FB9"/>
    <w:sectPr w:rsidR="00F37FB9" w:rsidSect="0015747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C15E8"/>
    <w:rsid w:val="00024321"/>
    <w:rsid w:val="00127643"/>
    <w:rsid w:val="00157476"/>
    <w:rsid w:val="002426AD"/>
    <w:rsid w:val="002E1427"/>
    <w:rsid w:val="003C15E8"/>
    <w:rsid w:val="004002D8"/>
    <w:rsid w:val="00411DE4"/>
    <w:rsid w:val="0056189F"/>
    <w:rsid w:val="0057358C"/>
    <w:rsid w:val="005A0CA3"/>
    <w:rsid w:val="00741F0D"/>
    <w:rsid w:val="00830229"/>
    <w:rsid w:val="009C74DF"/>
    <w:rsid w:val="00A01C2E"/>
    <w:rsid w:val="00C11313"/>
    <w:rsid w:val="00E55CDE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9"/>
  </w:style>
  <w:style w:type="paragraph" w:styleId="Heading3">
    <w:name w:val="heading 3"/>
    <w:basedOn w:val="Normal"/>
    <w:link w:val="Heading3Char"/>
    <w:uiPriority w:val="9"/>
    <w:qFormat/>
    <w:rsid w:val="003C1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5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C15E8"/>
    <w:rPr>
      <w:b/>
      <w:bCs/>
    </w:rPr>
  </w:style>
  <w:style w:type="character" w:styleId="Emphasis">
    <w:name w:val="Emphasis"/>
    <w:basedOn w:val="DefaultParagraphFont"/>
    <w:uiPriority w:val="20"/>
    <w:qFormat/>
    <w:rsid w:val="003C15E8"/>
    <w:rPr>
      <w:i/>
      <w:iCs/>
    </w:rPr>
  </w:style>
  <w:style w:type="paragraph" w:styleId="NoSpacing">
    <w:name w:val="No Spacing"/>
    <w:uiPriority w:val="1"/>
    <w:qFormat/>
    <w:rsid w:val="00830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    PELENNA COMMUNITY COUNCIL</vt:lpstr>
      <vt:lpstr>        MACPELAH CEMETERY</vt:lpstr>
      <vt:lpstr>        Cemetery Fees &amp; Charges 2016/ 2017</vt:lpstr>
      <vt:lpstr>        Exclusive Right of Burial: -                  </vt:lpstr>
      <vt:lpstr>        Purchase of New Grave			           		£700.00</vt:lpstr>
      <vt:lpstr>        Purchase of New Cremation plot			          	£275.00</vt:lpstr>
      <vt:lpstr>        Extension of Exclusive Rights of Burial	                              £65.00		</vt:lpstr>
      <vt:lpstr>        Burials: -</vt:lpstr>
      <vt:lpstr>        Interment fee (Administration only) 	           		£120.00 		                  </vt:lpstr>
      <vt:lpstr>        Interment of Cremated Remains (Administration only)          £60.00</vt:lpstr>
      <vt:lpstr>        Scattering of Cremated Remains (Administration only)         £60.00</vt:lpstr>
      <vt:lpstr>        Other: -</vt:lpstr>
      <vt:lpstr>        Test dig (Administration only)				        	  £60.00</vt:lpstr>
      <vt:lpstr>        Erection of Headstone &amp; Memorial (Administration only)  	£100.00	</vt:lpstr>
      <vt:lpstr>        Added inscription (Administration only)    			   £60.00		</vt:lpstr>
      <vt:lpstr>        Change of Headstone/Memorial (Administration only)		£60.00		</vt:lpstr>
      <vt:lpstr>        Search of Cemetery Records		£37.00		N/A    </vt:lpstr>
    </vt:vector>
  </TitlesOfParts>
  <Company>Deftones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2016-09-18T20:03:00Z</dcterms:created>
  <dcterms:modified xsi:type="dcterms:W3CDTF">2016-10-02T19:09:00Z</dcterms:modified>
</cp:coreProperties>
</file>